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9D4" w:rsidRPr="00497793" w:rsidRDefault="005B505E" w:rsidP="00497793">
      <w:pPr>
        <w:spacing w:line="360" w:lineRule="auto"/>
        <w:rPr>
          <w:sz w:val="28"/>
          <w:szCs w:val="28"/>
        </w:rPr>
      </w:pPr>
      <w:r w:rsidRPr="004E61C6">
        <w:rPr>
          <w:rFonts w:hint="eastAsia"/>
          <w:sz w:val="32"/>
          <w:szCs w:val="32"/>
          <w:highlight w:val="yellow"/>
        </w:rPr>
        <w:t>考勤管理规定：</w:t>
      </w:r>
      <w:r w:rsidRPr="00497793">
        <w:rPr>
          <w:rFonts w:hint="eastAsia"/>
          <w:sz w:val="28"/>
          <w:szCs w:val="28"/>
        </w:rPr>
        <w:t>五天工作制</w:t>
      </w:r>
    </w:p>
    <w:p w:rsidR="005B505E" w:rsidRPr="00497793" w:rsidRDefault="005B505E" w:rsidP="00497793">
      <w:pPr>
        <w:pStyle w:val="a3"/>
        <w:spacing w:line="360" w:lineRule="auto"/>
        <w:ind w:leftChars="171" w:left="359" w:firstLineChars="550" w:firstLine="1540"/>
        <w:rPr>
          <w:sz w:val="28"/>
          <w:szCs w:val="28"/>
        </w:rPr>
      </w:pPr>
      <w:r w:rsidRPr="00497793">
        <w:rPr>
          <w:rFonts w:hint="eastAsia"/>
          <w:sz w:val="28"/>
          <w:szCs w:val="28"/>
        </w:rPr>
        <w:t>上午：</w:t>
      </w:r>
      <w:r w:rsidRPr="00497793">
        <w:rPr>
          <w:rFonts w:hint="eastAsia"/>
          <w:sz w:val="28"/>
          <w:szCs w:val="28"/>
        </w:rPr>
        <w:t>0</w:t>
      </w:r>
      <w:r w:rsidR="000C4C37">
        <w:rPr>
          <w:sz w:val="28"/>
          <w:szCs w:val="28"/>
        </w:rPr>
        <w:t>9</w:t>
      </w:r>
      <w:r w:rsidRPr="00497793">
        <w:rPr>
          <w:rFonts w:hint="eastAsia"/>
          <w:sz w:val="28"/>
          <w:szCs w:val="28"/>
        </w:rPr>
        <w:t>:</w:t>
      </w:r>
      <w:r w:rsidR="000C4C37">
        <w:rPr>
          <w:sz w:val="28"/>
          <w:szCs w:val="28"/>
        </w:rPr>
        <w:t>0</w:t>
      </w:r>
      <w:r w:rsidRPr="00497793">
        <w:rPr>
          <w:rFonts w:hint="eastAsia"/>
          <w:sz w:val="28"/>
          <w:szCs w:val="28"/>
        </w:rPr>
        <w:t>0</w:t>
      </w:r>
      <w:r w:rsidRPr="00497793">
        <w:rPr>
          <w:sz w:val="28"/>
          <w:szCs w:val="28"/>
        </w:rPr>
        <w:t>—</w:t>
      </w:r>
      <w:r w:rsidRPr="00497793">
        <w:rPr>
          <w:rFonts w:hint="eastAsia"/>
          <w:sz w:val="28"/>
          <w:szCs w:val="28"/>
        </w:rPr>
        <w:t>12:00</w:t>
      </w:r>
    </w:p>
    <w:p w:rsidR="005B505E" w:rsidRPr="00497793" w:rsidRDefault="005B505E" w:rsidP="00497793">
      <w:pPr>
        <w:pStyle w:val="a3"/>
        <w:spacing w:line="360" w:lineRule="auto"/>
        <w:ind w:leftChars="171" w:left="359" w:firstLineChars="550" w:firstLine="1540"/>
        <w:rPr>
          <w:sz w:val="28"/>
          <w:szCs w:val="28"/>
        </w:rPr>
      </w:pPr>
      <w:r w:rsidRPr="00497793">
        <w:rPr>
          <w:rFonts w:hint="eastAsia"/>
          <w:sz w:val="28"/>
          <w:szCs w:val="28"/>
        </w:rPr>
        <w:t>下午：</w:t>
      </w:r>
      <w:r w:rsidRPr="00497793">
        <w:rPr>
          <w:rFonts w:hint="eastAsia"/>
          <w:sz w:val="28"/>
          <w:szCs w:val="28"/>
        </w:rPr>
        <w:t>13:30</w:t>
      </w:r>
      <w:r w:rsidRPr="00497793">
        <w:rPr>
          <w:sz w:val="28"/>
          <w:szCs w:val="28"/>
        </w:rPr>
        <w:t>—</w:t>
      </w:r>
      <w:r w:rsidRPr="00497793">
        <w:rPr>
          <w:rFonts w:hint="eastAsia"/>
          <w:sz w:val="28"/>
          <w:szCs w:val="28"/>
        </w:rPr>
        <w:t>18</w:t>
      </w:r>
      <w:r w:rsidRPr="00497793">
        <w:rPr>
          <w:sz w:val="28"/>
          <w:szCs w:val="28"/>
        </w:rPr>
        <w:t>:00</w:t>
      </w:r>
    </w:p>
    <w:p w:rsidR="005B505E" w:rsidRPr="00497793" w:rsidRDefault="00497793" w:rsidP="0049779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每日指纹验证两次，上午</w:t>
      </w:r>
      <w:r w:rsidR="000068B2">
        <w:rPr>
          <w:rFonts w:ascii="宋体" w:hAnsi="宋体"/>
          <w:color w:val="000000"/>
          <w:sz w:val="28"/>
          <w:szCs w:val="28"/>
        </w:rPr>
        <w:t>9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:</w:t>
      </w:r>
      <w:r w:rsidR="000068B2">
        <w:rPr>
          <w:rFonts w:ascii="宋体" w:hAnsi="宋体"/>
          <w:color w:val="000000"/>
          <w:sz w:val="28"/>
          <w:szCs w:val="28"/>
        </w:rPr>
        <w:t>0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0之前，下午18：00之后（加班者按照实际下班时间验证）</w:t>
      </w:r>
    </w:p>
    <w:p w:rsidR="005B505E" w:rsidRPr="00497793" w:rsidRDefault="00497793" w:rsidP="0049779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指纹验证上班推迟/下班提前十分钟以内，视为迟到/早退，按事假两小时处理；上班推迟/下班提前一小时以内，视为缺勤半天处理；上班推迟/下班提前1小时以上，按旷工一天处理</w:t>
      </w:r>
      <w:r w:rsidR="003362C9">
        <w:rPr>
          <w:rFonts w:ascii="宋体" w:hAnsi="宋体" w:hint="eastAsia"/>
          <w:color w:val="000000"/>
          <w:sz w:val="28"/>
          <w:szCs w:val="28"/>
        </w:rPr>
        <w:t>；另外，</w:t>
      </w:r>
      <w:r w:rsidR="00CF3A62">
        <w:rPr>
          <w:rFonts w:ascii="宋体" w:hAnsi="宋体" w:hint="eastAsia"/>
          <w:color w:val="000000"/>
          <w:sz w:val="28"/>
          <w:szCs w:val="28"/>
        </w:rPr>
        <w:t>迟到</w:t>
      </w:r>
      <w:r w:rsidR="003362C9">
        <w:rPr>
          <w:rFonts w:ascii="宋体" w:hAnsi="宋体" w:hint="eastAsia"/>
          <w:color w:val="000000"/>
          <w:sz w:val="28"/>
          <w:szCs w:val="28"/>
        </w:rPr>
        <w:t>不能用加班冲抵</w:t>
      </w:r>
      <w:r w:rsidR="00CF3A62">
        <w:rPr>
          <w:rFonts w:ascii="宋体" w:hAnsi="宋体" w:hint="eastAsia"/>
          <w:color w:val="000000"/>
          <w:sz w:val="28"/>
          <w:szCs w:val="28"/>
        </w:rPr>
        <w:t>（二者性质不同）</w:t>
      </w:r>
      <w:bookmarkStart w:id="0" w:name="_GoBack"/>
      <w:bookmarkEnd w:id="0"/>
    </w:p>
    <w:p w:rsidR="005B505E" w:rsidRPr="00497793" w:rsidRDefault="00497793" w:rsidP="0049779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因请假/调休/出差等原因而不能签到者，须有经批准过的请假单/出差申请单/调休单交与行政部备案</w:t>
      </w:r>
    </w:p>
    <w:p w:rsidR="005B505E" w:rsidRPr="00497793" w:rsidRDefault="00497793" w:rsidP="0049779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因外出办事等类似原因而不能签到者，需外出前告知行政部并填写相关表格</w:t>
      </w:r>
    </w:p>
    <w:p w:rsidR="005B505E" w:rsidRPr="00497793" w:rsidRDefault="00497793" w:rsidP="0049779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5、</w:t>
      </w:r>
      <w:r w:rsidR="005B505E" w:rsidRPr="00497793">
        <w:rPr>
          <w:rFonts w:ascii="宋体" w:hAnsi="宋体" w:hint="eastAsia"/>
          <w:color w:val="000000"/>
          <w:sz w:val="28"/>
          <w:szCs w:val="28"/>
        </w:rPr>
        <w:t>凡没有任何手续的未签到者，皆视为迟到/早退/缺勤/旷工处理</w:t>
      </w:r>
    </w:p>
    <w:p w:rsidR="005B505E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5B505E" w:rsidRPr="009358DB">
        <w:rPr>
          <w:rFonts w:hint="eastAsia"/>
          <w:sz w:val="28"/>
          <w:szCs w:val="28"/>
          <w:highlight w:val="yellow"/>
        </w:rPr>
        <w:t>连续旷工三日或累计旷工三日，公司将会解除与您的劳动合同。</w:t>
      </w:r>
    </w:p>
    <w:p w:rsidR="005B505E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5B505E" w:rsidRPr="00497793">
        <w:rPr>
          <w:rFonts w:hint="eastAsia"/>
          <w:sz w:val="28"/>
          <w:szCs w:val="28"/>
        </w:rPr>
        <w:t>因某种原因需要请事假的，需填写请假申请单并由上级审批，审批后的请假单交行政部备案。事假超过三天的，还应经主管领导审批。事假获准后，应在离开工作岗位之前安排好工作。</w:t>
      </w:r>
    </w:p>
    <w:p w:rsidR="005B505E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="005B505E" w:rsidRPr="00497793">
        <w:rPr>
          <w:rFonts w:hint="eastAsia"/>
          <w:sz w:val="28"/>
          <w:szCs w:val="28"/>
        </w:rPr>
        <w:t>请病假须于上班前或不迟于上班后</w:t>
      </w:r>
      <w:r w:rsidR="005B505E" w:rsidRPr="00497793">
        <w:rPr>
          <w:sz w:val="28"/>
          <w:szCs w:val="28"/>
        </w:rPr>
        <w:t>30</w:t>
      </w:r>
      <w:r w:rsidR="00731B6B" w:rsidRPr="00497793">
        <w:rPr>
          <w:rFonts w:hint="eastAsia"/>
          <w:sz w:val="28"/>
          <w:szCs w:val="28"/>
        </w:rPr>
        <w:t>分钟内通知</w:t>
      </w:r>
      <w:r w:rsidR="005B505E" w:rsidRPr="00497793">
        <w:rPr>
          <w:rFonts w:hint="eastAsia"/>
          <w:sz w:val="28"/>
          <w:szCs w:val="28"/>
        </w:rPr>
        <w:t>所在部门的负责人，并于病假后上班的第一天补办正式的请假手续：填写请假单。</w:t>
      </w:r>
    </w:p>
    <w:p w:rsidR="005B505E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 w:rsidR="005B505E" w:rsidRPr="00497793">
        <w:rPr>
          <w:rFonts w:hint="eastAsia"/>
          <w:sz w:val="28"/>
          <w:szCs w:val="28"/>
        </w:rPr>
        <w:t>上班期间如需外出办理公务，应事先向你的直接上级请示。</w:t>
      </w:r>
    </w:p>
    <w:p w:rsidR="00497793" w:rsidRDefault="0069208F" w:rsidP="0069208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温馨提示：一定要办理相关手续，如遇突发情况切记补办相关手续</w:t>
      </w:r>
    </w:p>
    <w:p w:rsidR="0069208F" w:rsidRPr="0069208F" w:rsidRDefault="0069208F" w:rsidP="0069208F">
      <w:pPr>
        <w:spacing w:line="360" w:lineRule="auto"/>
        <w:rPr>
          <w:sz w:val="28"/>
          <w:szCs w:val="28"/>
        </w:rPr>
      </w:pPr>
    </w:p>
    <w:p w:rsidR="00731B6B" w:rsidRPr="00BC105D" w:rsidRDefault="00731B6B" w:rsidP="00497793">
      <w:pPr>
        <w:spacing w:line="360" w:lineRule="auto"/>
        <w:rPr>
          <w:sz w:val="32"/>
          <w:szCs w:val="32"/>
        </w:rPr>
      </w:pPr>
      <w:r w:rsidRPr="00BC105D">
        <w:rPr>
          <w:rFonts w:hint="eastAsia"/>
          <w:sz w:val="32"/>
          <w:szCs w:val="32"/>
          <w:highlight w:val="yellow"/>
        </w:rPr>
        <w:t>卫生管理规定：</w:t>
      </w:r>
    </w:p>
    <w:p w:rsidR="00731B6B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31B6B" w:rsidRPr="00497793">
        <w:rPr>
          <w:rFonts w:hint="eastAsia"/>
          <w:sz w:val="28"/>
          <w:szCs w:val="28"/>
        </w:rPr>
        <w:t>各自负责</w:t>
      </w:r>
      <w:r w:rsidR="008F333B">
        <w:rPr>
          <w:rFonts w:hint="eastAsia"/>
          <w:sz w:val="28"/>
          <w:szCs w:val="28"/>
        </w:rPr>
        <w:t>本人</w:t>
      </w:r>
      <w:r w:rsidR="00731B6B" w:rsidRPr="00497793">
        <w:rPr>
          <w:rFonts w:hint="eastAsia"/>
          <w:sz w:val="28"/>
          <w:szCs w:val="28"/>
        </w:rPr>
        <w:t>办公区域的环境卫生</w:t>
      </w:r>
      <w:r w:rsidR="00731B6B" w:rsidRPr="00497793">
        <w:rPr>
          <w:rFonts w:hint="eastAsia"/>
          <w:sz w:val="28"/>
          <w:szCs w:val="28"/>
        </w:rPr>
        <w:t>,</w:t>
      </w:r>
      <w:r w:rsidR="00731B6B" w:rsidRPr="00497793">
        <w:rPr>
          <w:rFonts w:hint="eastAsia"/>
          <w:sz w:val="28"/>
          <w:szCs w:val="28"/>
        </w:rPr>
        <w:t>包括：桌面的清洁、桌面物品摆放的整洁、垃圾及时清理等</w:t>
      </w:r>
      <w:r w:rsidR="00941990">
        <w:rPr>
          <w:rFonts w:hint="eastAsia"/>
          <w:sz w:val="28"/>
          <w:szCs w:val="28"/>
        </w:rPr>
        <w:t>；值日生负责公共区域地面清洁及大小会议室的全部卫生。</w:t>
      </w:r>
    </w:p>
    <w:p w:rsidR="00731B6B" w:rsidRPr="00497793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731B6B" w:rsidRPr="00497793">
        <w:rPr>
          <w:rFonts w:hint="eastAsia"/>
          <w:sz w:val="28"/>
          <w:szCs w:val="28"/>
        </w:rPr>
        <w:t>切勿在办公区（非吸烟区）吸烟，大声喧哗</w:t>
      </w:r>
      <w:r w:rsidR="00636A6A" w:rsidRPr="00497793">
        <w:rPr>
          <w:rFonts w:hint="eastAsia"/>
          <w:sz w:val="28"/>
          <w:szCs w:val="28"/>
        </w:rPr>
        <w:t>。</w:t>
      </w:r>
    </w:p>
    <w:p w:rsidR="00731B6B" w:rsidRPr="00497793" w:rsidRDefault="00731B6B" w:rsidP="002F3A75">
      <w:pPr>
        <w:spacing w:line="360" w:lineRule="auto"/>
        <w:rPr>
          <w:sz w:val="28"/>
          <w:szCs w:val="28"/>
        </w:rPr>
      </w:pPr>
    </w:p>
    <w:p w:rsidR="00731B6B" w:rsidRPr="002F3A75" w:rsidRDefault="00731B6B" w:rsidP="00497793">
      <w:pPr>
        <w:spacing w:line="360" w:lineRule="auto"/>
        <w:rPr>
          <w:sz w:val="32"/>
          <w:szCs w:val="32"/>
          <w:highlight w:val="yellow"/>
        </w:rPr>
      </w:pPr>
      <w:r w:rsidRPr="002F3A75">
        <w:rPr>
          <w:rFonts w:hint="eastAsia"/>
          <w:sz w:val="32"/>
          <w:szCs w:val="32"/>
          <w:highlight w:val="yellow"/>
        </w:rPr>
        <w:t>劳动关系管理规定：</w:t>
      </w:r>
    </w:p>
    <w:p w:rsidR="00A0181F" w:rsidRDefault="00497793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36A6A" w:rsidRPr="00497793">
        <w:rPr>
          <w:rFonts w:hint="eastAsia"/>
          <w:sz w:val="28"/>
          <w:szCs w:val="28"/>
        </w:rPr>
        <w:t>办理</w:t>
      </w:r>
      <w:r w:rsidR="006E1405">
        <w:rPr>
          <w:rFonts w:hint="eastAsia"/>
          <w:sz w:val="28"/>
          <w:szCs w:val="28"/>
        </w:rPr>
        <w:t>入职</w:t>
      </w:r>
      <w:r w:rsidR="00636A6A" w:rsidRPr="00497793">
        <w:rPr>
          <w:rFonts w:hint="eastAsia"/>
          <w:sz w:val="28"/>
          <w:szCs w:val="28"/>
        </w:rPr>
        <w:t>手续后进入实习期，</w:t>
      </w:r>
      <w:r w:rsidR="00CF0349">
        <w:rPr>
          <w:rFonts w:hint="eastAsia"/>
          <w:sz w:val="28"/>
          <w:szCs w:val="28"/>
        </w:rPr>
        <w:t>原则上</w:t>
      </w:r>
      <w:r w:rsidR="00636A6A" w:rsidRPr="00497793">
        <w:rPr>
          <w:rFonts w:hint="eastAsia"/>
          <w:sz w:val="28"/>
          <w:szCs w:val="28"/>
        </w:rPr>
        <w:t>实习期为</w:t>
      </w:r>
      <w:r w:rsidR="00636A6A" w:rsidRPr="00497793">
        <w:rPr>
          <w:rFonts w:hint="eastAsia"/>
          <w:sz w:val="28"/>
          <w:szCs w:val="28"/>
        </w:rPr>
        <w:t>2</w:t>
      </w:r>
      <w:r w:rsidR="00636A6A" w:rsidRPr="00497793">
        <w:rPr>
          <w:rFonts w:hint="eastAsia"/>
          <w:sz w:val="28"/>
          <w:szCs w:val="28"/>
        </w:rPr>
        <w:t>个月，实习</w:t>
      </w:r>
      <w:r w:rsidR="00893AF3">
        <w:rPr>
          <w:rFonts w:hint="eastAsia"/>
          <w:sz w:val="28"/>
          <w:szCs w:val="28"/>
        </w:rPr>
        <w:t>期满，</w:t>
      </w:r>
      <w:r w:rsidR="00636A6A" w:rsidRPr="00497793">
        <w:rPr>
          <w:rFonts w:hint="eastAsia"/>
          <w:sz w:val="28"/>
          <w:szCs w:val="28"/>
        </w:rPr>
        <w:t>考核合格者即可办理“实习转试用”手续，</w:t>
      </w:r>
      <w:r w:rsidR="00893AF3">
        <w:rPr>
          <w:rFonts w:hint="eastAsia"/>
          <w:sz w:val="28"/>
          <w:szCs w:val="28"/>
        </w:rPr>
        <w:t>随即</w:t>
      </w:r>
      <w:r w:rsidR="00636A6A" w:rsidRPr="00497793">
        <w:rPr>
          <w:rFonts w:hint="eastAsia"/>
          <w:sz w:val="28"/>
          <w:szCs w:val="28"/>
        </w:rPr>
        <w:t>进入试用期。</w:t>
      </w:r>
    </w:p>
    <w:p w:rsidR="00731B6B" w:rsidRPr="00497793" w:rsidRDefault="00A0181F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636A6A" w:rsidRPr="00497793">
        <w:rPr>
          <w:rFonts w:hint="eastAsia"/>
          <w:sz w:val="28"/>
          <w:szCs w:val="28"/>
        </w:rPr>
        <w:t>办理</w:t>
      </w:r>
      <w:r w:rsidR="0073489C">
        <w:rPr>
          <w:rFonts w:hint="eastAsia"/>
          <w:sz w:val="28"/>
          <w:szCs w:val="28"/>
        </w:rPr>
        <w:t>入职</w:t>
      </w:r>
      <w:r w:rsidR="00636A6A" w:rsidRPr="00497793">
        <w:rPr>
          <w:rFonts w:hint="eastAsia"/>
          <w:sz w:val="28"/>
          <w:szCs w:val="28"/>
        </w:rPr>
        <w:t>手续后</w:t>
      </w:r>
      <w:r w:rsidR="00731B6B" w:rsidRPr="00497793">
        <w:rPr>
          <w:rFonts w:hint="eastAsia"/>
          <w:sz w:val="28"/>
          <w:szCs w:val="28"/>
        </w:rPr>
        <w:t>进入试用期，</w:t>
      </w:r>
      <w:r w:rsidR="0073489C">
        <w:rPr>
          <w:rFonts w:hint="eastAsia"/>
          <w:sz w:val="28"/>
          <w:szCs w:val="28"/>
        </w:rPr>
        <w:t>原则上</w:t>
      </w:r>
      <w:r w:rsidR="00731B6B" w:rsidRPr="00497793">
        <w:rPr>
          <w:rFonts w:hint="eastAsia"/>
          <w:sz w:val="28"/>
          <w:szCs w:val="28"/>
        </w:rPr>
        <w:t>试用期为</w:t>
      </w:r>
      <w:r w:rsidR="00731B6B" w:rsidRPr="00497793">
        <w:rPr>
          <w:rFonts w:hint="eastAsia"/>
          <w:sz w:val="28"/>
          <w:szCs w:val="28"/>
        </w:rPr>
        <w:t>2</w:t>
      </w:r>
      <w:r w:rsidR="00731B6B" w:rsidRPr="00497793">
        <w:rPr>
          <w:rFonts w:hint="eastAsia"/>
          <w:sz w:val="28"/>
          <w:szCs w:val="28"/>
        </w:rPr>
        <w:t>个月</w:t>
      </w:r>
      <w:r w:rsidR="00636A6A" w:rsidRPr="00497793">
        <w:rPr>
          <w:rFonts w:hint="eastAsia"/>
          <w:sz w:val="28"/>
          <w:szCs w:val="28"/>
        </w:rPr>
        <w:t>，</w:t>
      </w:r>
      <w:r w:rsidR="008F5DE3">
        <w:rPr>
          <w:rFonts w:hint="eastAsia"/>
          <w:sz w:val="28"/>
          <w:szCs w:val="28"/>
        </w:rPr>
        <w:t>期满</w:t>
      </w:r>
      <w:r w:rsidR="00636A6A" w:rsidRPr="00497793">
        <w:rPr>
          <w:rFonts w:hint="eastAsia"/>
          <w:sz w:val="28"/>
          <w:szCs w:val="28"/>
        </w:rPr>
        <w:t>经行政部和部门负责人考核</w:t>
      </w:r>
      <w:r w:rsidR="00497793" w:rsidRPr="00497793">
        <w:rPr>
          <w:rFonts w:hint="eastAsia"/>
          <w:sz w:val="28"/>
          <w:szCs w:val="28"/>
        </w:rPr>
        <w:t>合格者，由行政部负责办理</w:t>
      </w:r>
      <w:r w:rsidR="0073489C">
        <w:rPr>
          <w:rFonts w:hint="eastAsia"/>
          <w:sz w:val="28"/>
          <w:szCs w:val="28"/>
        </w:rPr>
        <w:t>相关</w:t>
      </w:r>
      <w:r w:rsidR="00497793" w:rsidRPr="00497793">
        <w:rPr>
          <w:rFonts w:hint="eastAsia"/>
          <w:sz w:val="28"/>
          <w:szCs w:val="28"/>
        </w:rPr>
        <w:t>转正手续。</w:t>
      </w:r>
    </w:p>
    <w:p w:rsidR="00497793" w:rsidRDefault="00A0181F" w:rsidP="0049779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497793" w:rsidRPr="00497793">
        <w:rPr>
          <w:rFonts w:hint="eastAsia"/>
          <w:sz w:val="28"/>
          <w:szCs w:val="28"/>
        </w:rPr>
        <w:t>转正时行政部负责劳动合同的签订和社保</w:t>
      </w:r>
      <w:r w:rsidR="0073489C">
        <w:rPr>
          <w:rFonts w:hint="eastAsia"/>
          <w:sz w:val="28"/>
          <w:szCs w:val="28"/>
        </w:rPr>
        <w:t>购买</w:t>
      </w:r>
      <w:r w:rsidR="00497793" w:rsidRPr="00497793">
        <w:rPr>
          <w:rFonts w:hint="eastAsia"/>
          <w:sz w:val="28"/>
          <w:szCs w:val="28"/>
        </w:rPr>
        <w:t>及社保卡</w:t>
      </w:r>
      <w:r w:rsidR="0073489C" w:rsidRPr="00497793">
        <w:rPr>
          <w:rFonts w:hint="eastAsia"/>
          <w:sz w:val="28"/>
          <w:szCs w:val="28"/>
        </w:rPr>
        <w:t>办理</w:t>
      </w:r>
      <w:r w:rsidR="00497793" w:rsidRPr="00497793">
        <w:rPr>
          <w:rFonts w:hint="eastAsia"/>
          <w:sz w:val="28"/>
          <w:szCs w:val="28"/>
        </w:rPr>
        <w:t>等具体事宜。</w:t>
      </w:r>
    </w:p>
    <w:p w:rsidR="002F3A75" w:rsidRPr="002F3A75" w:rsidRDefault="002F3A75" w:rsidP="00497793">
      <w:pPr>
        <w:spacing w:line="360" w:lineRule="auto"/>
        <w:rPr>
          <w:sz w:val="28"/>
          <w:szCs w:val="28"/>
        </w:rPr>
      </w:pPr>
    </w:p>
    <w:p w:rsidR="002F3A75" w:rsidRPr="002F3A75" w:rsidRDefault="002F3A75" w:rsidP="00497793">
      <w:pPr>
        <w:spacing w:line="360" w:lineRule="auto"/>
        <w:rPr>
          <w:sz w:val="32"/>
          <w:szCs w:val="32"/>
          <w:highlight w:val="yellow"/>
        </w:rPr>
      </w:pPr>
      <w:r w:rsidRPr="002F3A75">
        <w:rPr>
          <w:rFonts w:hint="eastAsia"/>
          <w:sz w:val="32"/>
          <w:szCs w:val="32"/>
          <w:highlight w:val="yellow"/>
        </w:rPr>
        <w:t>如何使用企业邮箱</w:t>
      </w:r>
    </w:p>
    <w:p w:rsidR="00497793" w:rsidRDefault="002F3A75" w:rsidP="002F3A7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登陆</w:t>
      </w:r>
      <w:proofErr w:type="gramStart"/>
      <w:r>
        <w:rPr>
          <w:rFonts w:hint="eastAsia"/>
          <w:sz w:val="28"/>
          <w:szCs w:val="28"/>
        </w:rPr>
        <w:t>腾讯网</w:t>
      </w:r>
      <w:proofErr w:type="gramEnd"/>
      <w:r>
        <w:rPr>
          <w:rFonts w:hint="eastAsia"/>
          <w:sz w:val="28"/>
          <w:szCs w:val="28"/>
        </w:rPr>
        <w:t>的企业邮箱，账号：</w:t>
      </w:r>
      <w:hyperlink r:id="rId8" w:history="1">
        <w:r w:rsidRPr="007939D7">
          <w:rPr>
            <w:rStyle w:val="a8"/>
            <w:rFonts w:hint="eastAsia"/>
            <w:sz w:val="28"/>
            <w:szCs w:val="28"/>
          </w:rPr>
          <w:t>名字全拼</w:t>
        </w:r>
        <w:r w:rsidRPr="007939D7">
          <w:rPr>
            <w:rStyle w:val="a8"/>
            <w:rFonts w:hint="eastAsia"/>
            <w:sz w:val="28"/>
            <w:szCs w:val="28"/>
          </w:rPr>
          <w:t>@itonghui.org</w:t>
        </w:r>
      </w:hyperlink>
    </w:p>
    <w:p w:rsidR="002F3A75" w:rsidRDefault="002F3A75" w:rsidP="00AC3326">
      <w:pPr>
        <w:spacing w:line="360" w:lineRule="auto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密码：</w:t>
      </w:r>
      <w:hyperlink r:id="rId9" w:history="1">
        <w:r w:rsidR="00AC3326" w:rsidRPr="00470185">
          <w:rPr>
            <w:rStyle w:val="a8"/>
            <w:sz w:val="28"/>
            <w:szCs w:val="28"/>
          </w:rPr>
          <w:t>Bgdcbsfxb@163.net</w:t>
        </w:r>
      </w:hyperlink>
    </w:p>
    <w:p w:rsidR="00AC3326" w:rsidRPr="00C10C9F" w:rsidRDefault="00AC3326" w:rsidP="00AC3326">
      <w:pPr>
        <w:spacing w:line="360" w:lineRule="auto"/>
        <w:rPr>
          <w:color w:val="FF0000"/>
          <w:sz w:val="28"/>
          <w:szCs w:val="28"/>
        </w:rPr>
      </w:pPr>
      <w:r w:rsidRPr="00C10C9F">
        <w:rPr>
          <w:color w:val="FF0000"/>
          <w:sz w:val="28"/>
          <w:szCs w:val="28"/>
        </w:rPr>
        <w:t>注意：企业邮箱登录后请立即更改密码</w:t>
      </w:r>
    </w:p>
    <w:p w:rsidR="002139CD" w:rsidRDefault="002139CD" w:rsidP="00A0181F">
      <w:pPr>
        <w:spacing w:line="360" w:lineRule="auto"/>
        <w:rPr>
          <w:sz w:val="28"/>
          <w:szCs w:val="28"/>
        </w:rPr>
      </w:pPr>
    </w:p>
    <w:p w:rsidR="00497793" w:rsidRPr="00A0181F" w:rsidRDefault="00497793" w:rsidP="00A0181F">
      <w:pPr>
        <w:spacing w:line="360" w:lineRule="auto"/>
        <w:rPr>
          <w:sz w:val="28"/>
          <w:szCs w:val="28"/>
        </w:rPr>
      </w:pPr>
      <w:r w:rsidRPr="00A0181F">
        <w:rPr>
          <w:rFonts w:hint="eastAsia"/>
          <w:sz w:val="28"/>
          <w:szCs w:val="28"/>
        </w:rPr>
        <w:t>每月的十八号发放上月工资</w:t>
      </w:r>
    </w:p>
    <w:sectPr w:rsidR="00497793" w:rsidRPr="00A0181F" w:rsidSect="00DC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157" w:rsidRDefault="00C85157" w:rsidP="0069208F">
      <w:r>
        <w:separator/>
      </w:r>
    </w:p>
  </w:endnote>
  <w:endnote w:type="continuationSeparator" w:id="0">
    <w:p w:rsidR="00C85157" w:rsidRDefault="00C85157" w:rsidP="0069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157" w:rsidRDefault="00C85157" w:rsidP="0069208F">
      <w:r>
        <w:separator/>
      </w:r>
    </w:p>
  </w:footnote>
  <w:footnote w:type="continuationSeparator" w:id="0">
    <w:p w:rsidR="00C85157" w:rsidRDefault="00C85157" w:rsidP="0069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F36463"/>
    <w:multiLevelType w:val="hybridMultilevel"/>
    <w:tmpl w:val="D7C88B1C"/>
    <w:lvl w:ilvl="0" w:tplc="52E465D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3744D"/>
    <w:multiLevelType w:val="hybridMultilevel"/>
    <w:tmpl w:val="C2A6F5DC"/>
    <w:lvl w:ilvl="0" w:tplc="A48C03C8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78166ED"/>
    <w:multiLevelType w:val="hybridMultilevel"/>
    <w:tmpl w:val="795A0F8C"/>
    <w:lvl w:ilvl="0" w:tplc="A92A5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F97F34"/>
    <w:multiLevelType w:val="hybridMultilevel"/>
    <w:tmpl w:val="820C96E0"/>
    <w:lvl w:ilvl="0" w:tplc="9A681A3A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2C2D79"/>
    <w:multiLevelType w:val="hybridMultilevel"/>
    <w:tmpl w:val="D316ADA2"/>
    <w:lvl w:ilvl="0" w:tplc="71FC3D16">
      <w:start w:val="3"/>
      <w:numFmt w:val="decimal"/>
      <w:lvlText w:val="%1、"/>
      <w:lvlJc w:val="left"/>
      <w:pPr>
        <w:ind w:left="15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38AF4BF8"/>
    <w:multiLevelType w:val="hybridMultilevel"/>
    <w:tmpl w:val="91EC98E0"/>
    <w:lvl w:ilvl="0" w:tplc="84564C8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9D0A62"/>
    <w:multiLevelType w:val="hybridMultilevel"/>
    <w:tmpl w:val="14765122"/>
    <w:lvl w:ilvl="0" w:tplc="E786A9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C54409A"/>
    <w:multiLevelType w:val="hybridMultilevel"/>
    <w:tmpl w:val="6E40EA92"/>
    <w:lvl w:ilvl="0" w:tplc="F27C1FF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05E"/>
    <w:rsid w:val="000068B2"/>
    <w:rsid w:val="000C4C37"/>
    <w:rsid w:val="00166FD3"/>
    <w:rsid w:val="001779E8"/>
    <w:rsid w:val="002139CD"/>
    <w:rsid w:val="00240C0E"/>
    <w:rsid w:val="00286609"/>
    <w:rsid w:val="00293C07"/>
    <w:rsid w:val="002F3A75"/>
    <w:rsid w:val="003362C9"/>
    <w:rsid w:val="003E0296"/>
    <w:rsid w:val="00497793"/>
    <w:rsid w:val="004E61C6"/>
    <w:rsid w:val="005A5D6D"/>
    <w:rsid w:val="005B505E"/>
    <w:rsid w:val="00633712"/>
    <w:rsid w:val="006345AC"/>
    <w:rsid w:val="00636A6A"/>
    <w:rsid w:val="006869FD"/>
    <w:rsid w:val="0069208F"/>
    <w:rsid w:val="006E1405"/>
    <w:rsid w:val="00731B6B"/>
    <w:rsid w:val="0073489C"/>
    <w:rsid w:val="00821514"/>
    <w:rsid w:val="00893AF3"/>
    <w:rsid w:val="008F333B"/>
    <w:rsid w:val="008F5DE3"/>
    <w:rsid w:val="00927906"/>
    <w:rsid w:val="009358DB"/>
    <w:rsid w:val="00941990"/>
    <w:rsid w:val="00997433"/>
    <w:rsid w:val="00A0181F"/>
    <w:rsid w:val="00A271A1"/>
    <w:rsid w:val="00A433D6"/>
    <w:rsid w:val="00A546A2"/>
    <w:rsid w:val="00AC3326"/>
    <w:rsid w:val="00BC105D"/>
    <w:rsid w:val="00C10C9F"/>
    <w:rsid w:val="00C85157"/>
    <w:rsid w:val="00C856FC"/>
    <w:rsid w:val="00CF0349"/>
    <w:rsid w:val="00CF3A62"/>
    <w:rsid w:val="00D640FE"/>
    <w:rsid w:val="00DC69D4"/>
    <w:rsid w:val="00E00BB5"/>
    <w:rsid w:val="00E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97298"/>
  <w15:docId w15:val="{1E5D66CE-E6CB-4787-A406-13DF518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5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20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208F"/>
    <w:rPr>
      <w:sz w:val="18"/>
      <w:szCs w:val="18"/>
    </w:rPr>
  </w:style>
  <w:style w:type="character" w:styleId="a8">
    <w:name w:val="Hyperlink"/>
    <w:basedOn w:val="a0"/>
    <w:uiPriority w:val="99"/>
    <w:unhideWhenUsed/>
    <w:rsid w:val="002F3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7;&#23383;&#20840;&#25340;@itonghu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dcbsfxb@163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9942-0A59-457C-A084-2128D26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147</Words>
  <Characters>844</Characters>
  <Application>Microsoft Office Word</Application>
  <DocSecurity>0</DocSecurity>
  <Lines>7</Lines>
  <Paragraphs>1</Paragraphs>
  <ScaleCrop>false</ScaleCrop>
  <Company>China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</cp:revision>
  <dcterms:created xsi:type="dcterms:W3CDTF">2015-04-22T06:17:00Z</dcterms:created>
  <dcterms:modified xsi:type="dcterms:W3CDTF">2021-08-16T07:51:00Z</dcterms:modified>
</cp:coreProperties>
</file>